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F7D" w:rsidRDefault="00DA6F7D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DA6F7D" w:rsidRDefault="00DA6F7D">
      <w:pPr>
        <w:pStyle w:val="ConsPlusNormal"/>
        <w:jc w:val="both"/>
        <w:outlineLvl w:val="0"/>
      </w:pPr>
    </w:p>
    <w:p w:rsidR="00DA6F7D" w:rsidRDefault="00DA6F7D">
      <w:pPr>
        <w:pStyle w:val="ConsPlusNormal"/>
        <w:outlineLvl w:val="0"/>
      </w:pPr>
      <w:r>
        <w:t>Зарегистрировано в Минюсте России 23 октября 2023 г. N 75688</w:t>
      </w:r>
    </w:p>
    <w:p w:rsidR="00DA6F7D" w:rsidRDefault="00DA6F7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DA6F7D" w:rsidRDefault="00DA6F7D">
      <w:pPr>
        <w:pStyle w:val="ConsPlusTitle"/>
        <w:jc w:val="center"/>
      </w:pPr>
    </w:p>
    <w:p w:rsidR="00DA6F7D" w:rsidRDefault="00DA6F7D">
      <w:pPr>
        <w:pStyle w:val="ConsPlusTitle"/>
        <w:jc w:val="center"/>
      </w:pPr>
      <w:r>
        <w:t>ПРИКАЗ</w:t>
      </w:r>
    </w:p>
    <w:p w:rsidR="00DA6F7D" w:rsidRDefault="00DA6F7D">
      <w:pPr>
        <w:pStyle w:val="ConsPlusTitle"/>
        <w:jc w:val="center"/>
      </w:pPr>
      <w:r>
        <w:t>от 9 октября 2023 г. N 706</w:t>
      </w:r>
    </w:p>
    <w:p w:rsidR="00DA6F7D" w:rsidRDefault="00DA6F7D">
      <w:pPr>
        <w:pStyle w:val="ConsPlusTitle"/>
        <w:jc w:val="center"/>
      </w:pPr>
    </w:p>
    <w:p w:rsidR="00DA6F7D" w:rsidRDefault="00DA6F7D">
      <w:pPr>
        <w:pStyle w:val="ConsPlusTitle"/>
        <w:jc w:val="center"/>
      </w:pPr>
      <w:r>
        <w:t>ОБ УТВЕРЖДЕНИИ ФОРМ ЗАЯВЛЕНИЙ</w:t>
      </w:r>
    </w:p>
    <w:p w:rsidR="00DA6F7D" w:rsidRDefault="00DA6F7D">
      <w:pPr>
        <w:pStyle w:val="ConsPlusTitle"/>
        <w:jc w:val="center"/>
      </w:pPr>
      <w:r>
        <w:t>О ВЫДАЧЕ СПРАВОК, ПРИЛАГАЕМЫХ К ЗАЯВ</w:t>
      </w:r>
      <w:bookmarkStart w:id="0" w:name="_GoBack"/>
      <w:bookmarkEnd w:id="0"/>
      <w:r>
        <w:t>ЛЕНИЮ ГРАЖДАНИНА</w:t>
      </w:r>
    </w:p>
    <w:p w:rsidR="00DA6F7D" w:rsidRDefault="00DA6F7D">
      <w:pPr>
        <w:pStyle w:val="ConsPlusTitle"/>
        <w:jc w:val="center"/>
      </w:pPr>
      <w:r>
        <w:t>О ПРИЗНАНИИ ЕГО БАНКРОТОМ ВО ВНЕСУДЕБНОМ ПОРЯДКЕ,</w:t>
      </w:r>
    </w:p>
    <w:p w:rsidR="00DA6F7D" w:rsidRDefault="00DA6F7D">
      <w:pPr>
        <w:pStyle w:val="ConsPlusTitle"/>
        <w:jc w:val="center"/>
      </w:pPr>
      <w:r>
        <w:t>И ФОРМ ТАКИХ СПРАВОК</w:t>
      </w:r>
    </w:p>
    <w:p w:rsidR="00DA6F7D" w:rsidRDefault="00DA6F7D">
      <w:pPr>
        <w:pStyle w:val="ConsPlusNormal"/>
        <w:ind w:firstLine="540"/>
        <w:jc w:val="both"/>
      </w:pPr>
    </w:p>
    <w:p w:rsidR="00DA6F7D" w:rsidRDefault="00DA6F7D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>
        <w:r>
          <w:rPr>
            <w:color w:val="0000FF"/>
          </w:rPr>
          <w:t>подпунктами 1</w:t>
        </w:r>
      </w:hyperlink>
      <w:r>
        <w:t xml:space="preserve"> и </w:t>
      </w:r>
      <w:hyperlink r:id="rId7">
        <w:r>
          <w:rPr>
            <w:color w:val="0000FF"/>
          </w:rPr>
          <w:t>2 пункта 3.1</w:t>
        </w:r>
      </w:hyperlink>
      <w:r>
        <w:t xml:space="preserve">, </w:t>
      </w:r>
      <w:hyperlink r:id="rId8">
        <w:r>
          <w:rPr>
            <w:color w:val="0000FF"/>
          </w:rPr>
          <w:t>подпунктами 1</w:t>
        </w:r>
      </w:hyperlink>
      <w:r>
        <w:t xml:space="preserve"> и </w:t>
      </w:r>
      <w:hyperlink r:id="rId9">
        <w:r>
          <w:rPr>
            <w:color w:val="0000FF"/>
          </w:rPr>
          <w:t>2 пункта 3.2</w:t>
        </w:r>
      </w:hyperlink>
      <w:r>
        <w:t xml:space="preserve">, </w:t>
      </w:r>
      <w:hyperlink r:id="rId10">
        <w:r>
          <w:rPr>
            <w:color w:val="0000FF"/>
          </w:rPr>
          <w:t>пунктом 3.3 статьи 223.2</w:t>
        </w:r>
      </w:hyperlink>
      <w:r>
        <w:t xml:space="preserve"> Федерального закона от 26 октября 2002 г. N 127-ФЗ "О несостоятельности (банкротстве)", </w:t>
      </w:r>
      <w:hyperlink r:id="rId11">
        <w:r>
          <w:rPr>
            <w:color w:val="0000FF"/>
          </w:rPr>
          <w:t>статьей 9.1</w:t>
        </w:r>
      </w:hyperlink>
      <w:r>
        <w:t xml:space="preserve"> Федерального закона от 2 октября 2007 г. N 229-ФЗ "Об исполнительном производстве", </w:t>
      </w:r>
      <w:hyperlink r:id="rId12">
        <w:r>
          <w:rPr>
            <w:color w:val="0000FF"/>
          </w:rPr>
          <w:t>абзацем первым пункта 1</w:t>
        </w:r>
      </w:hyperlink>
      <w:r>
        <w:t xml:space="preserve">, </w:t>
      </w:r>
      <w:hyperlink r:id="rId13">
        <w:r>
          <w:rPr>
            <w:color w:val="0000FF"/>
          </w:rPr>
          <w:t>подпунктами 5.2.28(259)</w:t>
        </w:r>
      </w:hyperlink>
      <w:r>
        <w:t xml:space="preserve"> - </w:t>
      </w:r>
      <w:hyperlink r:id="rId14">
        <w:r>
          <w:rPr>
            <w:color w:val="0000FF"/>
          </w:rPr>
          <w:t>5.2.28(266) пункта 5</w:t>
        </w:r>
      </w:hyperlink>
      <w:r>
        <w:t xml:space="preserve"> Положения о Министерстве экономического</w:t>
      </w:r>
      <w:proofErr w:type="gramEnd"/>
      <w:r>
        <w:t xml:space="preserve"> развития Российской Федерации, утвержденного постановлением Правительства Российской Федерации от 5 июня 2008 г. N 437, приказываю:</w:t>
      </w:r>
    </w:p>
    <w:p w:rsidR="00DA6F7D" w:rsidRDefault="00DA6F7D">
      <w:pPr>
        <w:pStyle w:val="ConsPlusNormal"/>
        <w:spacing w:before="220"/>
        <w:ind w:firstLine="540"/>
        <w:jc w:val="both"/>
      </w:pPr>
      <w:r>
        <w:t>1. Утвердить: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62">
        <w:proofErr w:type="gramStart"/>
        <w:r>
          <w:rPr>
            <w:color w:val="0000FF"/>
          </w:rPr>
          <w:t>форму</w:t>
        </w:r>
      </w:hyperlink>
      <w:r>
        <w:t xml:space="preserve"> заявления о выдаче справки, подтверждающей,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Законом Российской Федерации от 12 февраля 1993 г. N 4468-I "О пенсионном обеспечении лиц, проходивших</w:t>
      </w:r>
      <w:proofErr w:type="gramEnd"/>
      <w:r>
        <w:t xml:space="preserve"> военную службу, службу в органах внутренних дел, Государственной противопожарной службе, органах по </w:t>
      </w:r>
      <w:proofErr w:type="gramStart"/>
      <w:r>
        <w:t>контролю за</w:t>
      </w:r>
      <w:proofErr w:type="gramEnd"/>
      <w:r>
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согласно приложению N 1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128">
        <w:r>
          <w:rPr>
            <w:color w:val="0000FF"/>
          </w:rPr>
          <w:t>форму</w:t>
        </w:r>
      </w:hyperlink>
      <w:r>
        <w:t xml:space="preserve"> заявления о выдаче справки, подтверждающей, что на дату ее выдачи гражданин является получателем ежемесячного пособия в связи с рождением и воспитанием ребенка в соответствии со статьей 9 Федерального закона от 19 мая 1995 г. N 81-ФЗ "О государственных пособиях гражданам, имеющим детей", согласно приложению N 2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197">
        <w:r>
          <w:rPr>
            <w:color w:val="0000FF"/>
          </w:rPr>
          <w:t>форму</w:t>
        </w:r>
      </w:hyperlink>
      <w:r>
        <w:t xml:space="preserve"> заявления о выдаче справки, подтверждающей, что на дату ее выдачи выданный не </w:t>
      </w:r>
      <w:proofErr w:type="gramStart"/>
      <w:r>
        <w:t>позднее</w:t>
      </w:r>
      <w:proofErr w:type="gramEnd"/>
      <w:r>
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согласно приложению N 3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264">
        <w:r>
          <w:rPr>
            <w:color w:val="0000FF"/>
          </w:rPr>
          <w:t>форму</w:t>
        </w:r>
      </w:hyperlink>
      <w:r>
        <w:t xml:space="preserve"> заявления о выдаче справки, подтверждающей, что на дату ее выдачи выданный не </w:t>
      </w:r>
      <w:proofErr w:type="gramStart"/>
      <w:r>
        <w:t>позднее</w:t>
      </w:r>
      <w:proofErr w:type="gramEnd"/>
      <w:r>
        <w:t xml:space="preserve">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согласно приложению N 4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308">
        <w:proofErr w:type="gramStart"/>
        <w:r>
          <w:rPr>
            <w:color w:val="0000FF"/>
          </w:rPr>
          <w:t>форму</w:t>
        </w:r>
      </w:hyperlink>
      <w:r>
        <w:t xml:space="preserve"> справки, подтверждающей,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Законом Российской Федерации от 12 февраля 1993 г. N 4468-I "О пенсионном обеспечении лиц, проходивших военную службу, службу</w:t>
      </w:r>
      <w:proofErr w:type="gramEnd"/>
      <w:r>
        <w:t xml:space="preserve"> в органах внутренних дел, Государственной противопожарной службе, органах по </w:t>
      </w:r>
      <w:proofErr w:type="gramStart"/>
      <w:r>
        <w:t>контролю за</w:t>
      </w:r>
      <w:proofErr w:type="gramEnd"/>
      <w:r>
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согласно приложению N 5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360">
        <w:r>
          <w:rPr>
            <w:color w:val="0000FF"/>
          </w:rPr>
          <w:t>форму</w:t>
        </w:r>
      </w:hyperlink>
      <w:r>
        <w:t xml:space="preserve"> справки, подтверждающей, что на дату ее выдачи гражданин является получателем ежемесячного пособия в связи с рождением и воспитанием ребенка в соответствии со статьей 9 Федерального закона от 19 мая 1995 г. N 81-ФЗ "О государственных пособиях гражданам, имеющим детей", согласно приложению N 6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412">
        <w:r>
          <w:rPr>
            <w:color w:val="0000FF"/>
          </w:rPr>
          <w:t>форму</w:t>
        </w:r>
      </w:hyperlink>
      <w:r>
        <w:t xml:space="preserve"> справки, подтверждающей, что на дату ее выдачи выданный не </w:t>
      </w:r>
      <w:proofErr w:type="gramStart"/>
      <w:r>
        <w:t>позднее</w:t>
      </w:r>
      <w:proofErr w:type="gramEnd"/>
      <w:r>
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согласно приложению N 7 к настоящему приказу;</w:t>
      </w:r>
    </w:p>
    <w:p w:rsidR="00DA6F7D" w:rsidRDefault="00DA6F7D">
      <w:pPr>
        <w:pStyle w:val="ConsPlusNormal"/>
        <w:spacing w:before="220"/>
        <w:ind w:firstLine="540"/>
        <w:jc w:val="both"/>
      </w:pPr>
      <w:hyperlink w:anchor="P480">
        <w:r>
          <w:rPr>
            <w:color w:val="0000FF"/>
          </w:rPr>
          <w:t>форму</w:t>
        </w:r>
      </w:hyperlink>
      <w:r>
        <w:t xml:space="preserve"> справки, подтверждающей, что на дату ее выдачи выданный не </w:t>
      </w:r>
      <w:proofErr w:type="gramStart"/>
      <w:r>
        <w:t>позднее</w:t>
      </w:r>
      <w:proofErr w:type="gramEnd"/>
      <w:r>
        <w:t xml:space="preserve">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согласно приложению N 8 к настоящему приказу.</w:t>
      </w:r>
    </w:p>
    <w:p w:rsidR="00DA6F7D" w:rsidRDefault="00DA6F7D">
      <w:pPr>
        <w:pStyle w:val="ConsPlusNormal"/>
        <w:spacing w:before="220"/>
        <w:ind w:firstLine="540"/>
        <w:jc w:val="both"/>
      </w:pPr>
      <w:r>
        <w:t xml:space="preserve">2. Настоящий приказ вступает в силу по истечении десяти дней после дня его официального опубликования, но не ранее вступления в силу Федерального </w:t>
      </w:r>
      <w:hyperlink r:id="rId15">
        <w:r>
          <w:rPr>
            <w:color w:val="0000FF"/>
          </w:rPr>
          <w:t>закона</w:t>
        </w:r>
      </w:hyperlink>
      <w:r>
        <w:t xml:space="preserve"> от 4 августа 2023 г. N 474-ФЗ "О внесении изменений в Федеральный закон "О несостоятельности (банкротстве)" и отдельные законодательные акты Российской Федерации".</w:t>
      </w:r>
    </w:p>
    <w:p w:rsidR="00DA6F7D" w:rsidRDefault="00DA6F7D">
      <w:pPr>
        <w:pStyle w:val="ConsPlusNormal"/>
        <w:jc w:val="center"/>
      </w:pPr>
    </w:p>
    <w:p w:rsidR="00DA6F7D" w:rsidRDefault="00DA6F7D">
      <w:pPr>
        <w:pStyle w:val="ConsPlusNormal"/>
        <w:jc w:val="right"/>
      </w:pPr>
      <w:r>
        <w:t>Министр</w:t>
      </w:r>
    </w:p>
    <w:p w:rsidR="00DA6F7D" w:rsidRDefault="00DA6F7D">
      <w:pPr>
        <w:pStyle w:val="ConsPlusNormal"/>
        <w:jc w:val="right"/>
      </w:pPr>
      <w:r>
        <w:t>М.Г.РЕШЕТНИКОВ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1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35"/>
        <w:gridCol w:w="5205"/>
      </w:tblGrid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 xml:space="preserve">(полное наименование и адрес (в пределах места нахождения) органа или организации, назначивших </w:t>
            </w:r>
            <w:r>
              <w:lastRenderedPageBreak/>
              <w:t xml:space="preserve">страховую пенсию (с учетом фиксированной выплаты к страховой пенсии, повышений фиксированной выплаты к страховой пенсии), пенсию по государственному пенсионному обеспечению, накопительную пенсию, срочную пенсионную выплату или пенсию, назначенную в соответствии с </w:t>
            </w:r>
            <w:hyperlink r:id="rId16">
              <w:r>
                <w:rPr>
                  <w:color w:val="0000FF"/>
                </w:rPr>
                <w:t>Законом</w:t>
              </w:r>
            </w:hyperlink>
            <w:r>
              <w:t xml:space="preserve"> Российской Федерации от 12 февраля 1993 г. N 4468-I "О пенсионном обеспечении лиц, проходивших военную службу</w:t>
            </w:r>
            <w:proofErr w:type="gramEnd"/>
            <w:r>
              <w:t xml:space="preserve">, службу в органах внутренних дел, Государственной противопожарной службе, органах по </w:t>
            </w:r>
            <w:proofErr w:type="gramStart"/>
            <w:r>
              <w:t>контролю за</w:t>
            </w:r>
            <w:proofErr w:type="gramEnd"/>
            <w:r>
      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семей")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от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(сведения об адресе регистрации по месту жительства (пребывания), номере телефона (при наличии)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1" w:name="P62"/>
            <w:bookmarkEnd w:id="1"/>
            <w:r>
              <w:t>ЗАЯВЛЕНИЕ</w:t>
            </w:r>
          </w:p>
          <w:p w:rsidR="00DA6F7D" w:rsidRDefault="00DA6F7D">
            <w:pPr>
              <w:pStyle w:val="ConsPlusNormal"/>
              <w:jc w:val="center"/>
            </w:pPr>
            <w:proofErr w:type="gramStart"/>
            <w:r>
              <w:t>о выдаче справки, подтверждающей,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Законом Российской Федерации от 12 февраля 1993 г. N 4468-I "О пенсионном обеспечении лиц, проходивших военную службу</w:t>
            </w:r>
            <w:proofErr w:type="gramEnd"/>
            <w:r>
              <w:t xml:space="preserve">, службу в органах внутренних дел, Государственной противопожарной службе, органах по </w:t>
            </w:r>
            <w:proofErr w:type="gramStart"/>
            <w:r>
              <w:t>контролю за</w:t>
            </w:r>
            <w:proofErr w:type="gramEnd"/>
            <w:r>
      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Прошу выдать справку, подтверждающую, что на дату ее выдачи: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lastRenderedPageBreak/>
              <w:t>место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 xml:space="preserve">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</w:t>
            </w:r>
            <w:hyperlink r:id="rId17">
              <w:r>
                <w:rPr>
                  <w:color w:val="0000FF"/>
                </w:rPr>
                <w:t>Законом</w:t>
              </w:r>
            </w:hyperlink>
            <w:r>
              <w:t xml:space="preserve">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</w:t>
            </w:r>
            <w:proofErr w:type="gramEnd"/>
            <w:r>
              <w:t xml:space="preserve"> </w:t>
            </w:r>
            <w:proofErr w:type="gramStart"/>
            <w:r>
              <w:t>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их семей".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DA6F7D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Даю согласие на обработку персональных данных, указанных в заявлении.</w:t>
            </w:r>
          </w:p>
        </w:tc>
      </w:tr>
      <w:tr w:rsidR="00DA6F7D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(подпись заявителя)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2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05"/>
        <w:gridCol w:w="5235"/>
      </w:tblGrid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6F7D" w:rsidRDefault="00DA6F7D">
            <w:pPr>
              <w:pStyle w:val="ConsPlusNormal"/>
            </w:pPr>
            <w:r>
              <w:t>В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(Фонд пенсионного и социального страхования Российской Федерации, его территориальный орган)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</w:pPr>
            <w:r>
              <w:t>от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(сведения об адресе регистрации по месту жительства (пребывания), номере телефона (при наличии)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center"/>
            </w:pPr>
            <w:bookmarkStart w:id="2" w:name="P128"/>
            <w:bookmarkEnd w:id="2"/>
            <w:r>
              <w:t>ЗАЯВЛЕНИЕ</w:t>
            </w:r>
          </w:p>
          <w:p w:rsidR="00DA6F7D" w:rsidRDefault="00DA6F7D">
            <w:pPr>
              <w:pStyle w:val="ConsPlusNormal"/>
              <w:jc w:val="center"/>
            </w:pPr>
            <w:r>
              <w:t>о выдаче справки, подтверждающей, что на дату ее выдачи гражданин является получателем ежемесячного пособия в связи с рождением и воспитанием ребенка в соответствии со статьей 9 Федерального закона от 19 мая 1995 г. N 81-ФЗ "О государственных пособиях гражданам, имеющим детей"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Прошу выдать справку, подтверждающую, что на дату ее выдачи: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место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r>
              <w:t xml:space="preserve">является получателем ежемесячного пособия в связи с рождением и воспитанием ребенка в соответствии со </w:t>
            </w:r>
            <w:hyperlink r:id="rId18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19 мая 1995 г. N 81-ФЗ "О государственных пособиях гражданам, имеющим детей".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DA6F7D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Даю согласие на обработку персональных данных, указанных в заявлении.</w:t>
            </w:r>
          </w:p>
        </w:tc>
      </w:tr>
      <w:tr w:rsidR="00DA6F7D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lastRenderedPageBreak/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(подпись заявителя)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3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35"/>
        <w:gridCol w:w="5205"/>
      </w:tblGrid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(полное наименование и адрес (в пределах места нахождения) органа, организации или адрес регистрации по месту жительства физического лица, которым исполнительный документ имущественного характера предъявлялся к исполнению (направлялся для исполнения)</w:t>
            </w:r>
            <w:proofErr w:type="gramEnd"/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от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(сведения об адресе регистрации по месту жительства (пребывания), номере телефона (при наличии)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3" w:name="P197"/>
            <w:bookmarkEnd w:id="3"/>
            <w:r>
              <w:t>ЗАЯВЛЕНИЕ</w:t>
            </w:r>
          </w:p>
          <w:p w:rsidR="00DA6F7D" w:rsidRDefault="00DA6F7D">
            <w:pPr>
              <w:pStyle w:val="ConsPlusNormal"/>
              <w:jc w:val="center"/>
            </w:pPr>
            <w:r>
              <w:t xml:space="preserve">о выдаче справки, подтверждающей,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 xml:space="preserve">Прошу выдать справку, подтверждающую,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lastRenderedPageBreak/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место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DA6F7D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Даю согласие на обработку персональных данных, указанных в заявлении.</w:t>
            </w:r>
          </w:p>
        </w:tc>
      </w:tr>
      <w:tr w:rsidR="00DA6F7D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(подпись заявителя)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4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35"/>
        <w:gridCol w:w="5205"/>
      </w:tblGrid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(полное наименование и адрес (в пределах места нахождения) органа, организации или адрес регистрации по месту жительства физического лица, которым исполнительный документ имущественного характера предъявлялся к исполнению (направлялся для исполнения)</w:t>
            </w:r>
            <w:proofErr w:type="gramEnd"/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от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(сведения об адресе места жительства (пребывания), номере телефона (при наличии)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4" w:name="P264"/>
            <w:bookmarkEnd w:id="4"/>
            <w:r>
              <w:t>ЗАЯВЛЕНИЕ</w:t>
            </w:r>
          </w:p>
          <w:p w:rsidR="00DA6F7D" w:rsidRDefault="00DA6F7D">
            <w:pPr>
              <w:pStyle w:val="ConsPlusNormal"/>
              <w:jc w:val="center"/>
            </w:pPr>
            <w:r>
              <w:t xml:space="preserve">о выдаче справки, подтверждающей,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 xml:space="preserve">Прошу выдать справку, подтверждающую,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место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DA6F7D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lastRenderedPageBreak/>
              <w:t>Даю согласие на обработку персональных данных, указанных в заявлении.</w:t>
            </w:r>
          </w:p>
        </w:tc>
      </w:tr>
      <w:tr w:rsidR="00DA6F7D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(подпись заявителя)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5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5" w:name="P308"/>
            <w:bookmarkEnd w:id="5"/>
            <w:r>
              <w:t>СПРАВКА</w:t>
            </w:r>
          </w:p>
          <w:p w:rsidR="00DA6F7D" w:rsidRDefault="00DA6F7D">
            <w:pPr>
              <w:pStyle w:val="ConsPlusNormal"/>
              <w:jc w:val="center"/>
            </w:pPr>
            <w:proofErr w:type="gramStart"/>
            <w:r>
              <w:t>подтверждающая,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Законом Российской Федерации от 12 февраля 1993 г. N 4468-I "О пенсионном обеспечении лиц, проходивших военную службу, службу в органах</w:t>
            </w:r>
            <w:proofErr w:type="gramEnd"/>
            <w:r>
              <w:t xml:space="preserve"> внутренних дел, Государственной противопожарной службе, органах по </w:t>
            </w:r>
            <w:proofErr w:type="gramStart"/>
            <w:r>
              <w:t>контролю за</w:t>
            </w:r>
            <w:proofErr w:type="gramEnd"/>
            <w:r>
      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Настоящая справка подтверждает, что: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 xml:space="preserve">адрес регистрации по месту жительства в Российской Федерации (при наличии </w:t>
            </w:r>
            <w:r>
              <w:lastRenderedPageBreak/>
              <w:t>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 xml:space="preserve">на дату выдачи настоящей справки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</w:t>
            </w:r>
            <w:hyperlink r:id="rId19">
              <w:r>
                <w:rPr>
                  <w:color w:val="0000FF"/>
                </w:rPr>
                <w:t>Законом</w:t>
              </w:r>
            </w:hyperlink>
            <w:r>
              <w:t xml:space="preserve"> Российской Федерации от 12 февраля 1993 г. N 4468-I "О пенсионном обеспечении лиц, проходивших военную службу, службу в органах внутренних дел</w:t>
            </w:r>
            <w:proofErr w:type="gramEnd"/>
            <w:r>
              <w:t xml:space="preserve">, Государственной противопожарной службе, органах по </w:t>
            </w:r>
            <w:proofErr w:type="gramStart"/>
            <w:r>
              <w:t>контролю за</w:t>
            </w:r>
            <w:proofErr w:type="gramEnd"/>
            <w:r>
      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семей".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blPrEx>
          <w:tblBorders>
            <w:insideH w:val="nil"/>
          </w:tblBorders>
        </w:tblPrEx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 xml:space="preserve">(полное наименование органа или организации, </w:t>
            </w:r>
            <w:proofErr w:type="gramStart"/>
            <w:r>
              <w:t>назначивших</w:t>
            </w:r>
            <w:proofErr w:type="gramEnd"/>
            <w:r>
              <w:t xml:space="preserve"> соответствующие пенсию или срочную пенсионную выплату)</w:t>
            </w:r>
          </w:p>
        </w:tc>
      </w:tr>
      <w:tr w:rsidR="00DA6F7D">
        <w:tblPrEx>
          <w:tblBorders>
            <w:insideH w:val="nil"/>
          </w:tblBorders>
        </w:tblPrEx>
        <w:tc>
          <w:tcPr>
            <w:tcW w:w="9060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(должность уполномоченного лица)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DA6F7D"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выдачи справки)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6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6" w:name="P360"/>
            <w:bookmarkEnd w:id="6"/>
            <w:r>
              <w:t>СПРАВКА</w:t>
            </w:r>
          </w:p>
          <w:p w:rsidR="00DA6F7D" w:rsidRDefault="00DA6F7D">
            <w:pPr>
              <w:pStyle w:val="ConsPlusNormal"/>
              <w:jc w:val="center"/>
            </w:pPr>
            <w:proofErr w:type="gramStart"/>
            <w:r>
              <w:t>подтверждающая</w:t>
            </w:r>
            <w:proofErr w:type="gramEnd"/>
            <w:r>
              <w:t>, что на дату ее выдачи гражданин является получателем ежемесячного пособия в связи с рождением и воспитанием ребенка в соответствии со статьей 9 Федерального закона от 19 мая 1995 г. N 81-ФЗ "О государственных пособиях гражданам, имеющим детей"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Настоящая справка подтверждает, что: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lastRenderedPageBreak/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</w:pPr>
            <w: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both"/>
            </w:pPr>
            <w:r>
              <w:t xml:space="preserve">на дату выдачи настоящей справки является получателем ежемесячного пособия в связи с рождением и воспитанием ребенка в соответствии со </w:t>
            </w:r>
            <w:hyperlink r:id="rId20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19 мая 1995 г. N 81-ФЗ "О государственных пособиях гражданам, имеющим детей".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blPrEx>
          <w:tblBorders>
            <w:insideH w:val="nil"/>
          </w:tblBorders>
        </w:tblPrEx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(полное наименование органа, назначившего и выплачивающего соответствующее пособие)</w:t>
            </w:r>
          </w:p>
        </w:tc>
      </w:tr>
      <w:tr w:rsidR="00DA6F7D">
        <w:tblPrEx>
          <w:tblBorders>
            <w:insideH w:val="nil"/>
          </w:tblBorders>
        </w:tblPrEx>
        <w:tc>
          <w:tcPr>
            <w:tcW w:w="9060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(должность уполномоченного лица)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DA6F7D"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выдачи справки)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7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7" w:name="P412"/>
            <w:bookmarkEnd w:id="7"/>
            <w:r>
              <w:t>СПРАВКА</w:t>
            </w:r>
          </w:p>
          <w:p w:rsidR="00DA6F7D" w:rsidRDefault="00DA6F7D">
            <w:pPr>
              <w:pStyle w:val="ConsPlusNormal"/>
              <w:jc w:val="center"/>
            </w:pPr>
            <w:r>
              <w:t xml:space="preserve">подтверждающая,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</w:t>
            </w:r>
            <w:r>
              <w:lastRenderedPageBreak/>
              <w:t>исполнены частично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 xml:space="preserve">Настоящая справка подтверждает,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  <w:jc w:val="both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 xml:space="preserve">Сведения об исполнительном документе (в качестве такого документа в соответствии с </w:t>
            </w:r>
            <w:hyperlink r:id="rId21">
              <w:r>
                <w:rPr>
                  <w:color w:val="0000FF"/>
                </w:rPr>
                <w:t>пунктом 3.6 статьи 223.2</w:t>
              </w:r>
            </w:hyperlink>
            <w:r>
              <w:t xml:space="preserve"> Федерального закона от 26 октября 2002 г. N 127-ФЗ "О несостоятельности (банкротстве)" признается также документ, имеющий силу исполнительного документа, в том числе поручение налогового органа):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вид исполнительного документа (при наличии нескольких исполнительных документов указывается исполнительный документ, имеющий более раннюю дату выдачи (вынесения)</w:t>
            </w:r>
            <w:proofErr w:type="gramEnd"/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орган, выдавший исполнительный документ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  <w:jc w:val="both"/>
            </w:pPr>
            <w:r>
              <w:t>дата выдачи (вынесения) исполнительного документа и иные реквизиты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lastRenderedPageBreak/>
              <w:t>Сведения о выдавшем настоящую справку банке или иной кредитной организации, организации или ином лице, выплачивающих должнику-гражданину заработную плату, пенсию, стипендию и (или) иные периодические платежи, подразделении судебных приставов, в котором ведется или прекращено исполнительное производство: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полное наименование (для юридического лица), фамилия, имя и (при наличии) отчество (для физического лица)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адрес в пределах места нахождения (для юридического лица), адрес регистрации по месту жительства (для физического лица)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  <w:jc w:val="both"/>
            </w:pPr>
            <w:r>
              <w:t>идентификационный номер налогоплательщика (для юридического лица или индивидуального предпринимателя), иной идентификатор (для иностранных лиц)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Соблюдение указанных в настоящей справке условий подтверждается выдавшим ее лицом по состоянию на дату выдачи настоящей справки.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proofErr w:type="gramStart"/>
            <w:r>
              <w:t>(должность уполномоченного лица (при наличии)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DA6F7D"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выдачи справки)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  <w:outlineLvl w:val="0"/>
      </w:pPr>
      <w:r>
        <w:t>Приложение N 8</w:t>
      </w:r>
    </w:p>
    <w:p w:rsidR="00DA6F7D" w:rsidRDefault="00DA6F7D">
      <w:pPr>
        <w:pStyle w:val="ConsPlusNormal"/>
        <w:jc w:val="right"/>
      </w:pPr>
      <w:r>
        <w:t>к приказу Минэкономразвития России</w:t>
      </w:r>
    </w:p>
    <w:p w:rsidR="00DA6F7D" w:rsidRDefault="00DA6F7D">
      <w:pPr>
        <w:pStyle w:val="ConsPlusNormal"/>
        <w:jc w:val="right"/>
      </w:pPr>
      <w:r>
        <w:t>от 9 октября 2023 г. N 706</w:t>
      </w: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right"/>
      </w:pPr>
      <w:r>
        <w:t>Форма</w:t>
      </w:r>
    </w:p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jc w:val="center"/>
            </w:pPr>
            <w:bookmarkStart w:id="8" w:name="P480"/>
            <w:bookmarkEnd w:id="8"/>
            <w:r>
              <w:t>СПРАВКА</w:t>
            </w:r>
          </w:p>
          <w:p w:rsidR="00DA6F7D" w:rsidRDefault="00DA6F7D">
            <w:pPr>
              <w:pStyle w:val="ConsPlusNormal"/>
              <w:jc w:val="center"/>
            </w:pPr>
            <w:r>
              <w:t xml:space="preserve">подтверждающая,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 xml:space="preserve">Настоящая справка подтверждает,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семь лет до даты обращения с заявлением о признании гражданина банкротом во </w:t>
            </w:r>
            <w:r>
              <w:lastRenderedPageBreak/>
              <w:t>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фамилия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  <w:jc w:val="both"/>
            </w:pPr>
            <w:r>
              <w:t>имя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отчество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дата рождения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</w:pPr>
            <w: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 xml:space="preserve">Сведения об исполнительном документе (в качестве такого документа в соответствии с </w:t>
            </w:r>
            <w:hyperlink r:id="rId22">
              <w:r>
                <w:rPr>
                  <w:color w:val="0000FF"/>
                </w:rPr>
                <w:t>пунктом 3.6 статьи 223.2</w:t>
              </w:r>
            </w:hyperlink>
            <w:r>
              <w:t xml:space="preserve"> Федерального закона от 26 октября 2002 г. N 127-ФЗ "О несостоятельности (банкротстве)" признается также документ, имеющий силу исполнительного документа, в том числе поручение налогового органа):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proofErr w:type="gramStart"/>
            <w:r>
              <w:t>вид исполнительного документа (при наличии нескольких исполнительных документов указывается исполнительный документ, имеющий более раннюю дату выдачи (вынесения)</w:t>
            </w:r>
            <w:proofErr w:type="gramEnd"/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орган, выдавший исполнительный документ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  <w:jc w:val="both"/>
            </w:pPr>
            <w:r>
              <w:t>дата выдачи (вынесения) исполнительного документа и иные реквизиты (при наличии)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Сведения о выдавшем настоящую справку банке или иной кредитной организации, организации или ином лице, выплачивающих должнику-гражданину заработную плату, пенсию, стипендию и (или) иные периодические платежи, подразделении судебных приставов, в котором ведется или прекращено исполнительное производство: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lastRenderedPageBreak/>
              <w:t>полное наименование (для юридического лица), фамилия, имя и (при наличии) отчество (для физического лица)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bottom"/>
          </w:tcPr>
          <w:p w:rsidR="00DA6F7D" w:rsidRDefault="00DA6F7D">
            <w:pPr>
              <w:pStyle w:val="ConsPlusNormal"/>
              <w:jc w:val="both"/>
            </w:pPr>
            <w:r>
              <w:t>адрес в пределах места нахождения (для юридического лица), адрес регистрации по месту жительства (для физического лица)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4519" w:type="dxa"/>
            <w:vAlign w:val="center"/>
          </w:tcPr>
          <w:p w:rsidR="00DA6F7D" w:rsidRDefault="00DA6F7D">
            <w:pPr>
              <w:pStyle w:val="ConsPlusNormal"/>
              <w:jc w:val="both"/>
            </w:pPr>
            <w:r>
              <w:t>идентификационный номер налогоплательщика (для юридического лица или индивидуального предпринимателя), иной идентификатор (для иностранных лиц)</w:t>
            </w:r>
          </w:p>
        </w:tc>
        <w:tc>
          <w:tcPr>
            <w:tcW w:w="4520" w:type="dxa"/>
          </w:tcPr>
          <w:p w:rsidR="00DA6F7D" w:rsidRDefault="00DA6F7D">
            <w:pPr>
              <w:pStyle w:val="ConsPlusNormal"/>
            </w:pP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6F7D" w:rsidRDefault="00DA6F7D">
            <w:pPr>
              <w:pStyle w:val="ConsPlusNormal"/>
              <w:ind w:firstLine="283"/>
              <w:jc w:val="both"/>
            </w:pPr>
            <w:r>
              <w:t>Соблюдение указанных в настоящей справке условий подтверждается выдавшим ее лицом по состоянию на дату выдачи настоящей справки.</w:t>
            </w:r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DA6F7D">
        <w:tc>
          <w:tcPr>
            <w:tcW w:w="9060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proofErr w:type="gramStart"/>
            <w:r>
              <w:t>(должность уполномоченного лица (при наличии)</w:t>
            </w:r>
            <w:proofErr w:type="gramEnd"/>
          </w:p>
        </w:tc>
      </w:tr>
    </w:tbl>
    <w:p w:rsidR="00DA6F7D" w:rsidRDefault="00DA6F7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DA6F7D"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</w:tr>
      <w:tr w:rsidR="00DA6F7D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:rsidR="00DA6F7D" w:rsidRDefault="00DA6F7D">
            <w:pPr>
              <w:pStyle w:val="ConsPlusNormal"/>
              <w:jc w:val="center"/>
            </w:pPr>
            <w:r>
              <w:t>(дата выдачи справки)</w:t>
            </w:r>
          </w:p>
        </w:tc>
      </w:tr>
    </w:tbl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jc w:val="both"/>
      </w:pPr>
    </w:p>
    <w:p w:rsidR="00DA6F7D" w:rsidRDefault="00DA6F7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F2359" w:rsidRDefault="00DA6F7D"/>
    <w:sectPr w:rsidR="004F2359" w:rsidSect="006B4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7D"/>
    <w:rsid w:val="002F72B3"/>
    <w:rsid w:val="008E30C9"/>
    <w:rsid w:val="00DA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6F7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A6F7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A6F7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6F7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A6F7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A6F7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54238&amp;dst=8195" TargetMode="External"/><Relationship Id="rId13" Type="http://schemas.openxmlformats.org/officeDocument/2006/relationships/hyperlink" Target="https://login.consultant.ru/link/?req=doc&amp;base=RZB&amp;n=461610&amp;dst=699" TargetMode="External"/><Relationship Id="rId18" Type="http://schemas.openxmlformats.org/officeDocument/2006/relationships/hyperlink" Target="https://login.consultant.ru/link/?req=doc&amp;base=RZB&amp;n=431953&amp;dst=25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B&amp;n=454238&amp;dst=8200" TargetMode="External"/><Relationship Id="rId7" Type="http://schemas.openxmlformats.org/officeDocument/2006/relationships/hyperlink" Target="https://login.consultant.ru/link/?req=doc&amp;base=RZB&amp;n=454238&amp;dst=8193" TargetMode="External"/><Relationship Id="rId12" Type="http://schemas.openxmlformats.org/officeDocument/2006/relationships/hyperlink" Target="https://login.consultant.ru/link/?req=doc&amp;base=RZB&amp;n=461610&amp;dst=630" TargetMode="External"/><Relationship Id="rId17" Type="http://schemas.openxmlformats.org/officeDocument/2006/relationships/hyperlink" Target="https://login.consultant.ru/link/?req=doc&amp;base=RZB&amp;n=44815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ZB&amp;n=448158" TargetMode="External"/><Relationship Id="rId20" Type="http://schemas.openxmlformats.org/officeDocument/2006/relationships/hyperlink" Target="https://login.consultant.ru/link/?req=doc&amp;base=RZB&amp;n=431953&amp;dst=25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54238&amp;dst=8192" TargetMode="External"/><Relationship Id="rId11" Type="http://schemas.openxmlformats.org/officeDocument/2006/relationships/hyperlink" Target="https://login.consultant.ru/link/?req=doc&amp;base=RZB&amp;n=454126&amp;dst=898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ZB&amp;n=45405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ZB&amp;n=454238&amp;dst=8197" TargetMode="External"/><Relationship Id="rId19" Type="http://schemas.openxmlformats.org/officeDocument/2006/relationships/hyperlink" Target="https://login.consultant.ru/link/?req=doc&amp;base=RZB&amp;n=4481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54238&amp;dst=8196" TargetMode="External"/><Relationship Id="rId14" Type="http://schemas.openxmlformats.org/officeDocument/2006/relationships/hyperlink" Target="https://login.consultant.ru/link/?req=doc&amp;base=RZB&amp;n=461610&amp;dst=706" TargetMode="External"/><Relationship Id="rId22" Type="http://schemas.openxmlformats.org/officeDocument/2006/relationships/hyperlink" Target="https://login.consultant.ru/link/?req=doc&amp;base=RZB&amp;n=454238&amp;dst=82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3827</Words>
  <Characters>21815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Ахмед Хапсироков</dc:creator>
  <cp:lastModifiedBy>Ахмед Хапсироков</cp:lastModifiedBy>
  <cp:revision>1</cp:revision>
  <dcterms:created xsi:type="dcterms:W3CDTF">2023-12-06T11:11:00Z</dcterms:created>
  <dcterms:modified xsi:type="dcterms:W3CDTF">2023-12-06T11:12:00Z</dcterms:modified>
</cp:coreProperties>
</file>